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36" w:rsidRDefault="00E868B3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Требования к участнику</w:t>
      </w:r>
      <w:r>
        <w:rPr>
          <w:rFonts w:eastAsia="Calibri"/>
          <w:b/>
          <w:sz w:val="24"/>
          <w:szCs w:val="24"/>
        </w:rPr>
        <w:t xml:space="preserve"> закупки</w:t>
      </w:r>
    </w:p>
    <w:p w:rsidR="00E26236" w:rsidRDefault="00E868B3">
      <w:pPr>
        <w:pStyle w:val="afd"/>
        <w:keepNext/>
        <w:numPr>
          <w:ilvl w:val="0"/>
          <w:numId w:val="5"/>
        </w:numPr>
        <w:spacing w:before="60" w:after="240"/>
        <w:ind w:left="567" w:hanging="567"/>
        <w:contextualSpacing w:val="0"/>
        <w:rPr>
          <w:b/>
          <w:bCs/>
        </w:rPr>
      </w:pPr>
      <w:r>
        <w:rPr>
          <w:b/>
          <w:bCs/>
        </w:rPr>
        <w:t>Специальные требования</w:t>
      </w:r>
    </w:p>
    <w:p w:rsidR="00E26236" w:rsidRDefault="00E868B3">
      <w:pPr>
        <w:widowControl w:val="0"/>
        <w:tabs>
          <w:tab w:val="left" w:pos="426"/>
        </w:tabs>
        <w:spacing w:before="12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 1. Перечень специальных требований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4"/>
        <w:gridCol w:w="4469"/>
        <w:gridCol w:w="5028"/>
      </w:tblGrid>
      <w:tr w:rsidR="00E26236">
        <w:trPr>
          <w:trHeight w:val="1006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№</w:t>
            </w:r>
          </w:p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Требования к Участникам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E26236">
        <w:trPr>
          <w:trHeight w:val="23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6236" w:rsidRDefault="00E868B3">
            <w:pPr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</w:p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осуществляющих подготовку проектной документации;</w:t>
            </w:r>
          </w:p>
          <w:p w:rsidR="00E26236" w:rsidRDefault="00E868B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Участник должен иметь право выполнять работы в отношении </w:t>
            </w:r>
            <w:r>
              <w:rPr>
                <w:iCs/>
                <w:sz w:val="24"/>
                <w:szCs w:val="24"/>
              </w:rPr>
              <w:t>объектов:</w:t>
            </w:r>
          </w:p>
          <w:p w:rsidR="00E26236" w:rsidRDefault="00E868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Федеральным законом от 30.12.2021 №441-ФЗ </w:t>
            </w:r>
            <w:r>
              <w:rPr>
                <w:bCs/>
                <w:sz w:val="24"/>
                <w:szCs w:val="24"/>
              </w:rPr>
              <w:t>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Национальное объединение изыскателей и проектировщиков НОРПИЗ – сервис «Единый реестр членов СРО» (</w:t>
            </w:r>
            <w:hyperlink r:id="rId8">
              <w:r>
                <w:rPr>
                  <w:bCs/>
                  <w:sz w:val="24"/>
                  <w:szCs w:val="24"/>
                  <w:lang w:val="en-US"/>
                </w:rPr>
                <w:t>http</w:t>
              </w:r>
              <w:r>
                <w:rPr>
                  <w:bCs/>
                  <w:sz w:val="24"/>
                  <w:szCs w:val="24"/>
                </w:rPr>
                <w:t>://</w:t>
              </w:r>
              <w:r>
                <w:rPr>
                  <w:bCs/>
                  <w:sz w:val="24"/>
                  <w:szCs w:val="24"/>
                  <w:lang w:val="en-US"/>
                </w:rPr>
                <w:t>nopriz</w:t>
              </w:r>
              <w:r>
                <w:rPr>
                  <w:bCs/>
                  <w:sz w:val="24"/>
                  <w:szCs w:val="24"/>
                </w:rPr>
                <w:t>.</w:t>
              </w:r>
              <w:r>
                <w:rPr>
                  <w:bCs/>
                  <w:sz w:val="24"/>
                  <w:szCs w:val="24"/>
                  <w:lang w:val="en-US"/>
                </w:rPr>
                <w:t>ru</w:t>
              </w:r>
              <w:r>
                <w:rPr>
                  <w:bCs/>
                  <w:sz w:val="24"/>
                  <w:szCs w:val="24"/>
                </w:rPr>
                <w:t>/</w:t>
              </w:r>
              <w:r>
                <w:rPr>
                  <w:bCs/>
                  <w:sz w:val="24"/>
                  <w:szCs w:val="24"/>
                  <w:lang w:val="en-US"/>
                </w:rPr>
                <w:t>nreesters</w:t>
              </w:r>
              <w:r>
                <w:rPr>
                  <w:bCs/>
                  <w:sz w:val="24"/>
                  <w:szCs w:val="24"/>
                </w:rPr>
                <w:t>/</w:t>
              </w:r>
              <w:r>
                <w:rPr>
                  <w:bCs/>
                  <w:sz w:val="24"/>
                  <w:szCs w:val="24"/>
                  <w:lang w:val="en-US"/>
                </w:rPr>
                <w:t>elektronnyy</w:t>
              </w:r>
              <w:r>
                <w:rPr>
                  <w:bCs/>
                  <w:sz w:val="24"/>
                  <w:szCs w:val="24"/>
                </w:rPr>
                <w:t>-</w:t>
              </w:r>
              <w:r>
                <w:rPr>
                  <w:bCs/>
                  <w:sz w:val="24"/>
                  <w:szCs w:val="24"/>
                  <w:lang w:val="en-US"/>
                </w:rPr>
                <w:t>reestr</w:t>
              </w:r>
              <w:r>
                <w:rPr>
                  <w:bCs/>
                  <w:sz w:val="24"/>
                  <w:szCs w:val="24"/>
                </w:rPr>
                <w:t>/</w:t>
              </w:r>
            </w:hyperlink>
            <w:r>
              <w:rPr>
                <w:bCs/>
                <w:sz w:val="24"/>
                <w:szCs w:val="24"/>
              </w:rPr>
              <w:t>).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Данные из реестра членов СРО, формируемые на вышеуказанном ресурсе проверяются на момент рассмотрения заявок, установленную в Извещении/Документации о закупке, должны включать в себя сведения об уровне ответственности участника: </w:t>
            </w:r>
          </w:p>
          <w:p w:rsidR="00E26236" w:rsidRDefault="00E868B3">
            <w:pPr>
              <w:widowControl w:val="0"/>
              <w:tabs>
                <w:tab w:val="left" w:pos="17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подготовки проектной документации,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каждый из указанных видов работ отдельности.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 компенсационному фонду обеспечения договорных обязательств из предложенной участником стоимости (включая налоги и сборы (с учетом НДС)):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подготовки проектной документации,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каждый из указанных видов работ отдельности.</w:t>
            </w:r>
          </w:p>
          <w:p w:rsidR="00E26236" w:rsidRDefault="00E868B3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является обязательным, неисполнение которого повлечет отклонение заявки.</w:t>
            </w:r>
          </w:p>
          <w:p w:rsidR="00E26236" w:rsidRDefault="00E26236">
            <w:pPr>
              <w:widowControl w:val="0"/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</w:tbl>
    <w:p w:rsidR="00E26236" w:rsidRDefault="00E868B3">
      <w:pPr>
        <w:pStyle w:val="afd"/>
        <w:keepNext/>
        <w:numPr>
          <w:ilvl w:val="0"/>
          <w:numId w:val="5"/>
        </w:numPr>
        <w:spacing w:before="60" w:after="240"/>
        <w:ind w:left="567" w:hanging="567"/>
        <w:contextualSpacing w:val="0"/>
        <w:rPr>
          <w:b/>
          <w:bCs/>
        </w:rPr>
      </w:pPr>
      <w:r>
        <w:rPr>
          <w:b/>
          <w:bCs/>
        </w:rPr>
        <w:lastRenderedPageBreak/>
        <w:t>Оценочные требования</w:t>
      </w:r>
    </w:p>
    <w:p w:rsidR="00E26236" w:rsidRDefault="00E868B3">
      <w:pPr>
        <w:keepNext/>
        <w:spacing w:before="60" w:after="12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Таблица 2. Перечень оценочных требований</w:t>
      </w:r>
    </w:p>
    <w:p w:rsidR="00E26236" w:rsidRDefault="00E26236">
      <w:pPr>
        <w:keepNext/>
        <w:spacing w:before="60" w:after="120"/>
        <w:contextualSpacing/>
        <w:jc w:val="right"/>
        <w:rPr>
          <w:bCs/>
          <w:sz w:val="24"/>
          <w:szCs w:val="24"/>
        </w:rPr>
      </w:pP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5"/>
        <w:gridCol w:w="4962"/>
        <w:gridCol w:w="4538"/>
      </w:tblGrid>
      <w:tr w:rsidR="00E2623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36" w:rsidRDefault="00E868B3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36" w:rsidRDefault="00E868B3">
            <w:pPr>
              <w:keepNext/>
              <w:widowControl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Участникам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236" w:rsidRDefault="00E868B3">
            <w:pPr>
              <w:keepNext/>
              <w:widowControl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E26236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36" w:rsidRDefault="00E26236">
            <w:pPr>
              <w:pStyle w:val="afd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236" w:rsidRDefault="00E868B3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иметь в штате:</w:t>
            </w:r>
          </w:p>
          <w:p w:rsidR="00E26236" w:rsidRDefault="00E868B3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 менее 2 работников, занимающих должности 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архитектурно-строительного проектирования, являющихся членами СРО, основанных на членстве лиц, осуществляющих подготовку проектной документации и вправе осуществлять данную деятельность;</w:t>
            </w:r>
          </w:p>
          <w:p w:rsidR="00E26236" w:rsidRDefault="00E868B3">
            <w:pPr>
              <w:widowControl w:val="0"/>
              <w:spacing w:before="60" w:after="60"/>
              <w:jc w:val="both"/>
              <w:rPr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w:t>- не менее 3 специалистов, имеющих высшее профессиональное образование соответствующего профиля и стаж работы в области архитектурно-строительного проектирования не менее 5 лет, сведения о которых включены в национальный реестр специалистов в области архитектурно-строительного проектирования.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236" w:rsidRDefault="00E868B3">
            <w:pPr>
              <w:pStyle w:val="afd"/>
              <w:widowControl w:val="0"/>
              <w:tabs>
                <w:tab w:val="left" w:pos="1134"/>
              </w:tabs>
              <w:ind w:left="0"/>
              <w:jc w:val="both"/>
            </w:pPr>
            <w:r>
              <w:t>Для подтверждения установленных требований Участник в составе заявки должен предоставить:</w:t>
            </w:r>
          </w:p>
          <w:p w:rsidR="00E26236" w:rsidRDefault="00E868B3">
            <w:pPr>
              <w:pStyle w:val="afd"/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Style w:val="afe"/>
                <w:b w:val="0"/>
                <w:i w:val="0"/>
                <w:shd w:val="clear" w:color="auto" w:fill="auto"/>
              </w:rPr>
            </w:pPr>
            <w:r>
              <w:t>копии квалификационных удостоверений специалистов, работников Участника, документы, подтверждающие наличие взаимоотношений специалистов с Участником (копия трудовых книжек, трудовых договоров, приказ о приеме на работу или иные документы), заверенные Участником.</w:t>
            </w:r>
          </w:p>
        </w:tc>
      </w:tr>
    </w:tbl>
    <w:p w:rsidR="00E26236" w:rsidRDefault="00E26236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2"/>
        </w:rPr>
      </w:pPr>
    </w:p>
    <w:sectPr w:rsidR="00E26236">
      <w:headerReference w:type="even" r:id="rId9"/>
      <w:headerReference w:type="default" r:id="rId10"/>
      <w:headerReference w:type="first" r:id="rId11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8B3" w:rsidRDefault="00E868B3">
      <w:r>
        <w:separator/>
      </w:r>
    </w:p>
  </w:endnote>
  <w:endnote w:type="continuationSeparator" w:id="0">
    <w:p w:rsidR="00E868B3" w:rsidRDefault="00E8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8B3" w:rsidRDefault="00E868B3">
      <w:r>
        <w:separator/>
      </w:r>
    </w:p>
  </w:footnote>
  <w:footnote w:type="continuationSeparator" w:id="0">
    <w:p w:rsidR="00E868B3" w:rsidRDefault="00E8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236" w:rsidRDefault="00E868B3">
    <w:pPr>
      <w:pStyle w:val="aff2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26236" w:rsidRDefault="00E868B3">
                          <w:pPr>
                            <w:pStyle w:val="aff2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0321504"/>
      <w:docPartObj>
        <w:docPartGallery w:val="Page Numbers (Top of Page)"/>
        <w:docPartUnique/>
      </w:docPartObj>
    </w:sdtPr>
    <w:sdtEndPr/>
    <w:sdtContent>
      <w:p w:rsidR="00E26236" w:rsidRDefault="00E868B3">
        <w:pPr>
          <w:pStyle w:val="aff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C26F4">
          <w:rPr>
            <w:noProof/>
          </w:rPr>
          <w:t>2</w:t>
        </w:r>
        <w:r>
          <w:fldChar w:fldCharType="end"/>
        </w:r>
      </w:p>
    </w:sdtContent>
  </w:sdt>
  <w:p w:rsidR="00E26236" w:rsidRDefault="00E26236">
    <w:pPr>
      <w:pStyle w:val="aff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236" w:rsidRDefault="00E26236">
    <w:pPr>
      <w:pStyle w:val="aff2"/>
      <w:jc w:val="right"/>
    </w:pPr>
  </w:p>
  <w:p w:rsidR="00E26236" w:rsidRDefault="00E26236">
    <w:pPr>
      <w:pStyle w:val="aff2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4237"/>
    <w:multiLevelType w:val="multilevel"/>
    <w:tmpl w:val="F0F45F0A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A3C2F89"/>
    <w:multiLevelType w:val="multilevel"/>
    <w:tmpl w:val="91C0D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27EB09A8"/>
    <w:multiLevelType w:val="multilevel"/>
    <w:tmpl w:val="6A1C49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34321A08"/>
    <w:multiLevelType w:val="multilevel"/>
    <w:tmpl w:val="D206EA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D8F51EE"/>
    <w:multiLevelType w:val="multilevel"/>
    <w:tmpl w:val="C3E819B4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C551721"/>
    <w:multiLevelType w:val="multilevel"/>
    <w:tmpl w:val="F8F0AE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6FA5069"/>
    <w:multiLevelType w:val="multilevel"/>
    <w:tmpl w:val="0D0A77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6758B3"/>
    <w:multiLevelType w:val="multilevel"/>
    <w:tmpl w:val="4CEA0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36"/>
    <w:rsid w:val="001C26F4"/>
    <w:rsid w:val="00617A15"/>
    <w:rsid w:val="00E26236"/>
    <w:rsid w:val="00E8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C5BEF-E731-4CC5-B710-B6C5FD565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301D9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DB6F2D"/>
    <w:pPr>
      <w:keepNext/>
      <w:tabs>
        <w:tab w:val="left" w:pos="0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7">
    <w:name w:val="page number"/>
    <w:basedOn w:val="a4"/>
    <w:qFormat/>
    <w:rsid w:val="006C2F3F"/>
  </w:style>
  <w:style w:type="character" w:customStyle="1" w:styleId="12">
    <w:name w:val="Гиперссылка1"/>
    <w:uiPriority w:val="99"/>
    <w:rsid w:val="006C2F3F"/>
    <w:rPr>
      <w:color w:val="0000FF"/>
      <w:u w:val="single"/>
    </w:rPr>
  </w:style>
  <w:style w:type="character" w:styleId="a8">
    <w:name w:val="annotation reference"/>
    <w:uiPriority w:val="99"/>
    <w:semiHidden/>
    <w:qFormat/>
    <w:rsid w:val="00B714B0"/>
    <w:rPr>
      <w:sz w:val="16"/>
      <w:szCs w:val="16"/>
    </w:rPr>
  </w:style>
  <w:style w:type="character" w:styleId="a9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2"/>
    <w:qFormat/>
    <w:rsid w:val="00DB6F2D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a">
    <w:name w:val="Название Знак"/>
    <w:link w:val="13"/>
    <w:uiPriority w:val="10"/>
    <w:qFormat/>
    <w:rsid w:val="00D22F6D"/>
    <w:rPr>
      <w:sz w:val="28"/>
    </w:rPr>
  </w:style>
  <w:style w:type="character" w:customStyle="1" w:styleId="ab">
    <w:name w:val="Подзаголовок Знак"/>
    <w:link w:val="ac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d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e">
    <w:name w:val="Выделенная цитата Знак"/>
    <w:link w:val="af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0">
    <w:name w:val="Subtle Emphasis"/>
    <w:uiPriority w:val="19"/>
    <w:qFormat/>
    <w:rsid w:val="00D22F6D"/>
    <w:rPr>
      <w:i/>
      <w:iCs/>
      <w:color w:val="808080"/>
    </w:rPr>
  </w:style>
  <w:style w:type="character" w:styleId="af1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3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5">
    <w:name w:val="Электронная подпись Знак"/>
    <w:link w:val="af6"/>
    <w:uiPriority w:val="99"/>
    <w:qFormat/>
    <w:rsid w:val="00D22F6D"/>
    <w:rPr>
      <w:rFonts w:eastAsia="Calibri"/>
      <w:sz w:val="24"/>
      <w:szCs w:val="24"/>
    </w:rPr>
  </w:style>
  <w:style w:type="character" w:customStyle="1" w:styleId="14">
    <w:name w:val="Подпункт Знак1"/>
    <w:link w:val="af7"/>
    <w:qFormat/>
    <w:locked/>
    <w:rsid w:val="00D22F6D"/>
    <w:rPr>
      <w:sz w:val="28"/>
    </w:rPr>
  </w:style>
  <w:style w:type="character" w:customStyle="1" w:styleId="af8">
    <w:name w:val="Текст сноски Знак"/>
    <w:link w:val="af9"/>
    <w:uiPriority w:val="99"/>
    <w:qFormat/>
    <w:rsid w:val="00D22F6D"/>
  </w:style>
  <w:style w:type="character" w:customStyle="1" w:styleId="afa">
    <w:name w:val="Основной текст Знак"/>
    <w:link w:val="afb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c">
    <w:name w:val="Абзац списка Знак"/>
    <w:link w:val="afd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e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">
    <w:name w:val="Подподпункт Знак"/>
    <w:link w:val="aff0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1">
    <w:name w:val="Верхний колонтитул Знак"/>
    <w:link w:val="aff2"/>
    <w:uiPriority w:val="99"/>
    <w:qFormat/>
    <w:rsid w:val="002F31AF"/>
    <w:rPr>
      <w:sz w:val="24"/>
      <w:szCs w:val="24"/>
    </w:rPr>
  </w:style>
  <w:style w:type="character" w:customStyle="1" w:styleId="aff3">
    <w:name w:val="Текст примечания Знак"/>
    <w:link w:val="aff4"/>
    <w:semiHidden/>
    <w:qFormat/>
    <w:rsid w:val="00DC0F7D"/>
  </w:style>
  <w:style w:type="character" w:customStyle="1" w:styleId="aff5">
    <w:name w:val="Текст концевой сноски Знак"/>
    <w:basedOn w:val="a4"/>
    <w:link w:val="aff6"/>
    <w:qFormat/>
    <w:rsid w:val="003879D4"/>
  </w:style>
  <w:style w:type="character" w:customStyle="1" w:styleId="15">
    <w:name w:val="Знак концевой сноски1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6">
    <w:name w:val="УРОВЕНЬ_1. Знак"/>
    <w:link w:val="17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8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paragraph" w:styleId="aff7">
    <w:name w:val="Title"/>
    <w:basedOn w:val="a3"/>
    <w:next w:val="afb"/>
    <w:qFormat/>
    <w:pPr>
      <w:keepNext/>
      <w:spacing w:before="240" w:after="120"/>
    </w:pPr>
    <w:rPr>
      <w:rFonts w:ascii="Liberation Sans" w:eastAsia="Microsoft YaHei" w:hAnsi="Liberation Sans" w:cs="Arial Unicode MS"/>
    </w:rPr>
  </w:style>
  <w:style w:type="paragraph" w:styleId="afb">
    <w:name w:val="Body Text"/>
    <w:basedOn w:val="a3"/>
    <w:link w:val="afa"/>
    <w:rsid w:val="0076353A"/>
    <w:pPr>
      <w:spacing w:after="120"/>
    </w:pPr>
  </w:style>
  <w:style w:type="paragraph" w:styleId="aff8">
    <w:name w:val="List"/>
    <w:basedOn w:val="afb"/>
    <w:rPr>
      <w:rFonts w:cs="Arial Unicode MS"/>
    </w:rPr>
  </w:style>
  <w:style w:type="paragraph" w:styleId="aff9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a">
    <w:name w:val="index heading"/>
    <w:basedOn w:val="aff7"/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f7"/>
    <w:qFormat/>
  </w:style>
  <w:style w:type="paragraph" w:customStyle="1" w:styleId="affb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9">
    <w:name w:val="footnote text"/>
    <w:basedOn w:val="a3"/>
    <w:link w:val="af8"/>
    <w:uiPriority w:val="99"/>
    <w:rsid w:val="00D561D9"/>
    <w:rPr>
      <w:sz w:val="20"/>
      <w:szCs w:val="20"/>
    </w:rPr>
  </w:style>
  <w:style w:type="paragraph" w:customStyle="1" w:styleId="19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3"/>
    <w:link w:val="a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c">
    <w:name w:val="Колонтитул"/>
    <w:basedOn w:val="a3"/>
    <w:qFormat/>
  </w:style>
  <w:style w:type="paragraph" w:styleId="aff2">
    <w:name w:val="header"/>
    <w:basedOn w:val="a3"/>
    <w:link w:val="aff1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d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e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3"/>
    <w:link w:val="14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a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rsid w:val="00E13090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0">
    <w:name w:val="Раздел регламента"/>
    <w:basedOn w:val="a3"/>
    <w:qFormat/>
    <w:rsid w:val="00E228FA"/>
  </w:style>
  <w:style w:type="paragraph" w:customStyle="1" w:styleId="afff1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2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4">
    <w:name w:val="annotation text"/>
    <w:basedOn w:val="a3"/>
    <w:link w:val="aff3"/>
    <w:semiHidden/>
    <w:qFormat/>
    <w:rsid w:val="00B714B0"/>
    <w:rPr>
      <w:sz w:val="20"/>
      <w:szCs w:val="20"/>
    </w:rPr>
  </w:style>
  <w:style w:type="paragraph" w:styleId="afff3">
    <w:name w:val="annotation subject"/>
    <w:basedOn w:val="aff4"/>
    <w:next w:val="aff4"/>
    <w:semiHidden/>
    <w:qFormat/>
    <w:rsid w:val="00B714B0"/>
    <w:rPr>
      <w:b/>
      <w:bCs/>
    </w:rPr>
  </w:style>
  <w:style w:type="paragraph" w:customStyle="1" w:styleId="1b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4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5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c">
    <w:name w:val="Subtitle"/>
    <w:basedOn w:val="a3"/>
    <w:next w:val="a3"/>
    <w:link w:val="ab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d">
    <w:name w:val="List Paragraph"/>
    <w:basedOn w:val="a3"/>
    <w:link w:val="afc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">
    <w:name w:val="Intense Quote"/>
    <w:basedOn w:val="a3"/>
    <w:next w:val="a3"/>
    <w:link w:val="ae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6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6">
    <w:name w:val="E-mail Signature"/>
    <w:basedOn w:val="a3"/>
    <w:link w:val="af5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7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8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9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c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a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b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0">
    <w:name w:val="Подподпункт"/>
    <w:basedOn w:val="af7"/>
    <w:link w:val="aff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d"/>
    <w:qFormat/>
    <w:rsid w:val="00B56F46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d"/>
    <w:qFormat/>
    <w:rsid w:val="00B56F46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d"/>
    <w:qFormat/>
    <w:rsid w:val="00B56F46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d"/>
    <w:link w:val="34"/>
    <w:qFormat/>
    <w:rsid w:val="00B56F46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d"/>
    <w:qFormat/>
    <w:rsid w:val="00B56F46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d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6">
    <w:name w:val="endnote text"/>
    <w:basedOn w:val="a3"/>
    <w:link w:val="aff5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c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d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7">
    <w:name w:val="УРОВЕНЬ_1."/>
    <w:basedOn w:val="afd"/>
    <w:link w:val="16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Содержимое врезки"/>
    <w:basedOn w:val="a3"/>
    <w:qFormat/>
  </w:style>
  <w:style w:type="numbering" w:customStyle="1" w:styleId="1e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ED6A7-CB44-4030-ABD6-29DFEFCE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Данилов Павел Тимурович</cp:lastModifiedBy>
  <cp:revision>2</cp:revision>
  <cp:lastPrinted>2025-10-21T10:25:00Z</cp:lastPrinted>
  <dcterms:created xsi:type="dcterms:W3CDTF">2026-05-25T06:24:00Z</dcterms:created>
  <dcterms:modified xsi:type="dcterms:W3CDTF">2026-05-25T06:24:00Z</dcterms:modified>
  <dc:language>ru-RU</dc:language>
</cp:coreProperties>
</file>